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7C" w:rsidRDefault="001D7A7C" w:rsidP="001D7A7C">
      <w:r>
        <w:t xml:space="preserve">§ 1. Ustala się roczne stawki podatku od nieruchomości w wysokości: </w:t>
      </w:r>
    </w:p>
    <w:p w:rsidR="001D7A7C" w:rsidRDefault="001D7A7C" w:rsidP="001D7A7C">
      <w:r>
        <w:t>1) od budynków lub ich części:</w:t>
      </w:r>
    </w:p>
    <w:p w:rsidR="001D7A7C" w:rsidRDefault="001D7A7C" w:rsidP="001D7A7C">
      <w:proofErr w:type="gramStart"/>
      <w:r>
        <w:t>a</w:t>
      </w:r>
      <w:proofErr w:type="gramEnd"/>
      <w:r>
        <w:t xml:space="preserve">) mieszkalnych lub ich części – 0,74 zł od 1 m2 powierzchni użytkowej; </w:t>
      </w:r>
    </w:p>
    <w:p w:rsidR="001D7A7C" w:rsidRDefault="001D7A7C" w:rsidP="001D7A7C">
      <w:proofErr w:type="gramStart"/>
      <w:r>
        <w:t>b</w:t>
      </w:r>
      <w:proofErr w:type="gramEnd"/>
      <w:r>
        <w:t xml:space="preserve">) związanych z prowadzeniem działalności gospodarczej oraz od budynków mieszkalnych lub ich części zajętych na prowadzenie działalności gospodarczej – 23,03 zł od 1 m2 powierzchni użytkowej; </w:t>
      </w:r>
    </w:p>
    <w:p w:rsidR="001D7A7C" w:rsidRDefault="001D7A7C" w:rsidP="001D7A7C">
      <w:proofErr w:type="gramStart"/>
      <w:r>
        <w:t>c</w:t>
      </w:r>
      <w:proofErr w:type="gramEnd"/>
      <w:r>
        <w:t xml:space="preserve">) zajętych na prowadzenie działalności gospodarczej w zakresie obrotu kwalifikowanym materiałem siewnym – 10,75 zł od 1 m2 powierzchni użytkowej; </w:t>
      </w:r>
    </w:p>
    <w:p w:rsidR="001D7A7C" w:rsidRDefault="001D7A7C" w:rsidP="001D7A7C">
      <w:proofErr w:type="gramStart"/>
      <w:r>
        <w:t>d</w:t>
      </w:r>
      <w:proofErr w:type="gramEnd"/>
      <w:r>
        <w:t xml:space="preserve">) związanych z udzielaniem świadczeń zdrowotnych w rozumieniu przepisów o działalności leczniczej, zajętych przez podmioty udzielające tych świadczeń – 4,68 zł od 1 m2 powierzchni użytkowej; </w:t>
      </w:r>
    </w:p>
    <w:p w:rsidR="001D7A7C" w:rsidRDefault="001D7A7C" w:rsidP="001D7A7C">
      <w:proofErr w:type="gramStart"/>
      <w:r>
        <w:t>e</w:t>
      </w:r>
      <w:proofErr w:type="gramEnd"/>
      <w:r>
        <w:t>) pozostałych, w tym zajętych na prowadzenie odpłatnej statutowej działalności pożytku publicznego przez organizacje pożytku publicznego – 7,73 zł od 1 m2 powierzchni użytkowej.</w:t>
      </w:r>
    </w:p>
    <w:p w:rsidR="001D7A7C" w:rsidRDefault="001D7A7C" w:rsidP="001D7A7C">
      <w:r>
        <w:t>2) od budowli - 2% ich wartości określonej na podstawie art. 4 ust. 1 pkt 3 i ust. 3-7ustawy z dnia 12 stycznia 1991 roku o</w:t>
      </w:r>
    </w:p>
    <w:p w:rsidR="001D7A7C" w:rsidRDefault="001D7A7C" w:rsidP="001D7A7C">
      <w:proofErr w:type="gramStart"/>
      <w:r>
        <w:t>podatkach</w:t>
      </w:r>
      <w:proofErr w:type="gramEnd"/>
      <w:r>
        <w:t xml:space="preserve"> i opłatach lokalnych;</w:t>
      </w:r>
    </w:p>
    <w:p w:rsidR="001D7A7C" w:rsidRDefault="001D7A7C" w:rsidP="001D7A7C">
      <w:r>
        <w:t>3) od gruntów:</w:t>
      </w:r>
    </w:p>
    <w:p w:rsidR="001D7A7C" w:rsidRDefault="001D7A7C" w:rsidP="001D7A7C">
      <w:proofErr w:type="gramStart"/>
      <w:r>
        <w:t>a</w:t>
      </w:r>
      <w:proofErr w:type="gramEnd"/>
      <w:r>
        <w:t xml:space="preserve">) związanych z prowadzeniem działalności gospodarczej, bez względu na sposób zakwalifikowania w ewidencji gruntów i budynków - 0,89 zł od 1m2 powierzchni; </w:t>
      </w:r>
    </w:p>
    <w:p w:rsidR="001D7A7C" w:rsidRDefault="001D7A7C" w:rsidP="001D7A7C">
      <w:proofErr w:type="gramStart"/>
      <w:r>
        <w:t>b</w:t>
      </w:r>
      <w:proofErr w:type="gramEnd"/>
      <w:r>
        <w:t xml:space="preserve">) pod jeziorami, zajętych na zbiorniki wodne retencyjne lub elektrowni wodnych – 4,56 zł od 1 ha powierzchni; </w:t>
      </w:r>
    </w:p>
    <w:p w:rsidR="00856415" w:rsidRDefault="001D7A7C" w:rsidP="001D7A7C">
      <w:proofErr w:type="gramStart"/>
      <w:r>
        <w:t>c</w:t>
      </w:r>
      <w:proofErr w:type="gramEnd"/>
      <w:r>
        <w:t>) pozostałych, w tym zajętych na prowadzenie odpłatnej statutowej działalności pożytku publicznego przez organizacje pożytku publicznego - 0,40 zł od 1 m2 powierzchni.</w:t>
      </w:r>
      <w:bookmarkStart w:id="0" w:name="_GoBack"/>
      <w:bookmarkEnd w:id="0"/>
    </w:p>
    <w:sectPr w:rsidR="00856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7C"/>
    <w:rsid w:val="001D7A7C"/>
    <w:rsid w:val="0085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</dc:creator>
  <cp:keywords/>
  <dc:description/>
  <cp:lastModifiedBy>API</cp:lastModifiedBy>
  <cp:revision>1</cp:revision>
  <dcterms:created xsi:type="dcterms:W3CDTF">2014-09-19T21:16:00Z</dcterms:created>
  <dcterms:modified xsi:type="dcterms:W3CDTF">2014-09-19T21:16:00Z</dcterms:modified>
</cp:coreProperties>
</file>